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A67C7" w14:textId="77777777" w:rsidR="00421572" w:rsidRPr="00421572" w:rsidRDefault="00421572" w:rsidP="00421572">
      <w:pPr>
        <w:pStyle w:val="Heading3"/>
        <w:shd w:val="clear" w:color="auto" w:fill="FFFFFF"/>
        <w:spacing w:before="300" w:after="150"/>
        <w:jc w:val="center"/>
        <w:rPr>
          <w:rFonts w:ascii="Arial" w:eastAsia="Times New Roman" w:hAnsi="Arial" w:cs="Arial"/>
          <w:b/>
          <w:color w:val="333333"/>
          <w:sz w:val="21"/>
          <w:szCs w:val="21"/>
        </w:rPr>
      </w:pPr>
      <w:r w:rsidRPr="00421572">
        <w:rPr>
          <w:rFonts w:ascii="Arial" w:eastAsia="Times New Roman" w:hAnsi="Arial" w:cs="Arial"/>
          <w:b/>
          <w:color w:val="333333"/>
          <w:sz w:val="21"/>
          <w:szCs w:val="21"/>
        </w:rPr>
        <w:t>What Is an Annotated Bibliography?</w:t>
      </w:r>
    </w:p>
    <w:p w14:paraId="54BBFE8E" w14:textId="77777777" w:rsidR="00421572" w:rsidRDefault="00421572" w:rsidP="00421572">
      <w:pPr>
        <w:pStyle w:val="NormalWeb"/>
        <w:shd w:val="clear" w:color="auto" w:fill="FFFFFF"/>
        <w:spacing w:before="0" w:beforeAutospacing="0" w:after="150" w:afterAutospacing="0"/>
        <w:rPr>
          <w:rFonts w:ascii="Arial" w:hAnsi="Arial" w:cs="Arial"/>
          <w:color w:val="333333"/>
          <w:sz w:val="21"/>
          <w:szCs w:val="21"/>
        </w:rPr>
      </w:pPr>
      <w:r>
        <w:rPr>
          <w:rFonts w:ascii="Arial" w:hAnsi="Arial" w:cs="Arial"/>
          <w:color w:val="333333"/>
          <w:sz w:val="21"/>
          <w:szCs w:val="21"/>
        </w:rPr>
        <w:t>An annotated bibliography is a list of citations to books, articles, and documents. Each citation is followed by a brief (usually about 150 words) descriptive and evaluative paragraph, the annotation. The purpose of the annotation is to inform the reader of the relevance, accuracy, and quality of the sources cited.</w:t>
      </w:r>
    </w:p>
    <w:p w14:paraId="4B216F71" w14:textId="77777777" w:rsidR="00421572" w:rsidRPr="00421572" w:rsidRDefault="00421572" w:rsidP="00421572">
      <w:pPr>
        <w:pStyle w:val="Heading3"/>
        <w:shd w:val="clear" w:color="auto" w:fill="FFFFFF"/>
        <w:spacing w:before="300" w:after="150"/>
        <w:jc w:val="center"/>
        <w:rPr>
          <w:rFonts w:ascii="Arial" w:eastAsia="Times New Roman" w:hAnsi="Arial" w:cs="Arial"/>
          <w:b/>
          <w:color w:val="333333"/>
          <w:sz w:val="21"/>
          <w:szCs w:val="21"/>
        </w:rPr>
      </w:pPr>
      <w:r w:rsidRPr="00421572">
        <w:rPr>
          <w:rFonts w:ascii="Arial" w:eastAsia="Times New Roman" w:hAnsi="Arial" w:cs="Arial"/>
          <w:b/>
          <w:color w:val="333333"/>
          <w:sz w:val="21"/>
          <w:szCs w:val="21"/>
        </w:rPr>
        <w:t>Annotations vs. Abstracts</w:t>
      </w:r>
    </w:p>
    <w:p w14:paraId="5CBD246E" w14:textId="77777777" w:rsidR="00421572" w:rsidRDefault="00421572" w:rsidP="00421572">
      <w:pPr>
        <w:pStyle w:val="NormalWeb"/>
        <w:shd w:val="clear" w:color="auto" w:fill="FFFFFF"/>
        <w:spacing w:before="0" w:beforeAutospacing="0" w:after="150" w:afterAutospacing="0"/>
        <w:rPr>
          <w:rFonts w:ascii="Arial" w:hAnsi="Arial" w:cs="Arial"/>
          <w:color w:val="333333"/>
          <w:sz w:val="21"/>
          <w:szCs w:val="21"/>
        </w:rPr>
      </w:pPr>
      <w:r>
        <w:rPr>
          <w:rFonts w:ascii="Arial" w:hAnsi="Arial" w:cs="Arial"/>
          <w:color w:val="333333"/>
          <w:sz w:val="21"/>
          <w:szCs w:val="21"/>
        </w:rPr>
        <w:t>Abstracts are the purely descriptive summaries often found at the beginning of scholarly journal articles or in periodical indexes. Annotations are descriptive and critical; they may describe the author's point of view, authority, or clarity and appropriateness of expression.</w:t>
      </w:r>
    </w:p>
    <w:p w14:paraId="5F2B7CC1" w14:textId="77777777" w:rsidR="00421572" w:rsidRPr="00421572" w:rsidRDefault="00421572" w:rsidP="00421572">
      <w:pPr>
        <w:pStyle w:val="Heading3"/>
        <w:shd w:val="clear" w:color="auto" w:fill="FFFFFF"/>
        <w:spacing w:before="300" w:after="150"/>
        <w:jc w:val="center"/>
        <w:rPr>
          <w:rFonts w:ascii="Arial" w:eastAsia="Times New Roman" w:hAnsi="Arial" w:cs="Arial"/>
          <w:b/>
          <w:color w:val="333333"/>
          <w:sz w:val="21"/>
          <w:szCs w:val="21"/>
        </w:rPr>
      </w:pPr>
      <w:r w:rsidRPr="00421572">
        <w:rPr>
          <w:rFonts w:ascii="Arial" w:eastAsia="Times New Roman" w:hAnsi="Arial" w:cs="Arial"/>
          <w:b/>
          <w:color w:val="333333"/>
          <w:sz w:val="21"/>
          <w:szCs w:val="21"/>
        </w:rPr>
        <w:t>The Process</w:t>
      </w:r>
    </w:p>
    <w:p w14:paraId="225DEE6D" w14:textId="77777777" w:rsidR="00421572" w:rsidRDefault="00421572" w:rsidP="00421572">
      <w:pPr>
        <w:pStyle w:val="NormalWeb"/>
        <w:shd w:val="clear" w:color="auto" w:fill="FFFFFF"/>
        <w:spacing w:before="0" w:beforeAutospacing="0" w:after="150" w:afterAutospacing="0"/>
        <w:rPr>
          <w:rFonts w:ascii="Arial" w:hAnsi="Arial" w:cs="Arial"/>
          <w:color w:val="333333"/>
          <w:sz w:val="21"/>
          <w:szCs w:val="21"/>
        </w:rPr>
      </w:pPr>
      <w:r>
        <w:rPr>
          <w:rFonts w:ascii="Arial" w:hAnsi="Arial" w:cs="Arial"/>
          <w:color w:val="333333"/>
          <w:sz w:val="21"/>
          <w:szCs w:val="21"/>
        </w:rPr>
        <w:t>Creating an annotated bibliography calls for the application of a variety of intellectual skills: concise exposition, succinct analysis, and informed library research.</w:t>
      </w:r>
    </w:p>
    <w:p w14:paraId="08909E2C" w14:textId="77777777" w:rsidR="00421572" w:rsidRDefault="00421572" w:rsidP="00421572">
      <w:pPr>
        <w:pStyle w:val="NormalWeb"/>
        <w:shd w:val="clear" w:color="auto" w:fill="FFFFFF"/>
        <w:spacing w:before="0" w:beforeAutospacing="0" w:after="150" w:afterAutospacing="0"/>
        <w:rPr>
          <w:rFonts w:ascii="Arial" w:hAnsi="Arial" w:cs="Arial"/>
          <w:color w:val="333333"/>
          <w:sz w:val="21"/>
          <w:szCs w:val="21"/>
        </w:rPr>
      </w:pPr>
      <w:r>
        <w:rPr>
          <w:rFonts w:ascii="Arial" w:hAnsi="Arial" w:cs="Arial"/>
          <w:color w:val="333333"/>
          <w:sz w:val="21"/>
          <w:szCs w:val="21"/>
        </w:rPr>
        <w:t>First, locate and record citations to books, periodicals, and documents that may contain useful information and ideas on your topic. Briefly examine and review the actual items. Then choose those works that provide a variety of perspectives on your topic.</w:t>
      </w:r>
    </w:p>
    <w:p w14:paraId="2F10B7E8" w14:textId="77777777" w:rsidR="00421572" w:rsidRDefault="00421572" w:rsidP="00421572">
      <w:pPr>
        <w:pStyle w:val="NormalWeb"/>
        <w:shd w:val="clear" w:color="auto" w:fill="FFFFFF"/>
        <w:spacing w:before="0" w:beforeAutospacing="0" w:after="150" w:afterAutospacing="0"/>
        <w:rPr>
          <w:rFonts w:ascii="Arial" w:hAnsi="Arial" w:cs="Arial"/>
          <w:color w:val="333333"/>
          <w:sz w:val="21"/>
          <w:szCs w:val="21"/>
        </w:rPr>
      </w:pPr>
      <w:r>
        <w:rPr>
          <w:rFonts w:ascii="Arial" w:hAnsi="Arial" w:cs="Arial"/>
          <w:color w:val="333333"/>
          <w:sz w:val="21"/>
          <w:szCs w:val="21"/>
        </w:rPr>
        <w:t>Cite the book, article, or document using the appropriate style.</w:t>
      </w:r>
    </w:p>
    <w:p w14:paraId="2F6C026B" w14:textId="77777777" w:rsidR="00421572" w:rsidRDefault="00421572" w:rsidP="00421572">
      <w:pPr>
        <w:pStyle w:val="NormalWeb"/>
        <w:shd w:val="clear" w:color="auto" w:fill="FFFFFF"/>
        <w:spacing w:before="0" w:beforeAutospacing="0" w:after="150" w:afterAutospacing="0"/>
        <w:rPr>
          <w:rFonts w:ascii="Arial" w:hAnsi="Arial" w:cs="Arial"/>
          <w:color w:val="333333"/>
          <w:sz w:val="21"/>
          <w:szCs w:val="21"/>
        </w:rPr>
      </w:pPr>
      <w:r>
        <w:rPr>
          <w:rFonts w:ascii="Arial" w:hAnsi="Arial" w:cs="Arial"/>
          <w:color w:val="333333"/>
          <w:sz w:val="21"/>
          <w:szCs w:val="21"/>
        </w:rPr>
        <w:t>Write a concise annotation that summarizes the central theme and scope of the book or article. Include one or more sentences that (a) evaluate the authority or background of the author, (b) comment on the intended audience, (c) compare or contrast this work with another you have cited, or (d) explain how this work illuminates your bibliography topic.</w:t>
      </w:r>
    </w:p>
    <w:p w14:paraId="5DA5931E" w14:textId="77777777" w:rsidR="00421572" w:rsidRDefault="00421572" w:rsidP="00421572">
      <w:pPr>
        <w:pStyle w:val="NormalWeb"/>
        <w:shd w:val="clear" w:color="auto" w:fill="FFFFFF"/>
        <w:spacing w:before="0" w:beforeAutospacing="0" w:after="150" w:afterAutospacing="0"/>
        <w:rPr>
          <w:rFonts w:ascii="Arial" w:hAnsi="Arial" w:cs="Arial"/>
          <w:color w:val="333333"/>
          <w:sz w:val="21"/>
          <w:szCs w:val="21"/>
        </w:rPr>
      </w:pPr>
    </w:p>
    <w:p w14:paraId="3409D458" w14:textId="77777777" w:rsidR="00421572" w:rsidRDefault="00421572" w:rsidP="00421572">
      <w:pPr>
        <w:pStyle w:val="NormalWeb"/>
        <w:shd w:val="clear" w:color="auto" w:fill="FFFFFF"/>
        <w:spacing w:before="0" w:beforeAutospacing="0" w:after="150" w:afterAutospacing="0"/>
        <w:rPr>
          <w:rFonts w:ascii="Arial" w:hAnsi="Arial" w:cs="Arial"/>
          <w:color w:val="333333"/>
          <w:sz w:val="18"/>
          <w:szCs w:val="18"/>
        </w:rPr>
      </w:pPr>
      <w:r>
        <w:rPr>
          <w:rFonts w:ascii="Arial" w:hAnsi="Arial" w:cs="Arial"/>
          <w:color w:val="333333"/>
        </w:rPr>
        <w:t>A</w:t>
      </w:r>
      <w:r>
        <w:rPr>
          <w:rFonts w:ascii="Verdana" w:hAnsi="Verdana" w:cs="Arial"/>
          <w:color w:val="333333"/>
        </w:rPr>
        <w:t>n annotated bibliography might be an overview of a topic, or it might be something you write in preparation for a specific research essay.  Many annotated bibliographies include:</w:t>
      </w:r>
    </w:p>
    <w:p w14:paraId="782403C4" w14:textId="77777777" w:rsidR="00421572" w:rsidRDefault="00421572" w:rsidP="00421572">
      <w:pPr>
        <w:pStyle w:val="NormalWeb"/>
        <w:shd w:val="clear" w:color="auto" w:fill="FFFFFF"/>
        <w:spacing w:before="0" w:beforeAutospacing="0" w:after="150" w:afterAutospacing="0"/>
        <w:rPr>
          <w:rFonts w:ascii="Arial" w:hAnsi="Arial" w:cs="Arial"/>
          <w:color w:val="333333"/>
          <w:sz w:val="18"/>
          <w:szCs w:val="18"/>
        </w:rPr>
      </w:pPr>
      <w:r>
        <w:rPr>
          <w:rFonts w:ascii="Arial" w:hAnsi="Arial" w:cs="Arial"/>
          <w:color w:val="333333"/>
          <w:sz w:val="18"/>
          <w:szCs w:val="18"/>
        </w:rPr>
        <w:t> </w:t>
      </w:r>
    </w:p>
    <w:p w14:paraId="18B16134" w14:textId="77777777" w:rsidR="00421572" w:rsidRDefault="00421572" w:rsidP="00421572">
      <w:pPr>
        <w:pStyle w:val="NormalWeb"/>
        <w:numPr>
          <w:ilvl w:val="0"/>
          <w:numId w:val="1"/>
        </w:numPr>
        <w:shd w:val="clear" w:color="auto" w:fill="FFFFFF"/>
        <w:spacing w:before="0" w:beforeAutospacing="0" w:after="150" w:afterAutospacing="0"/>
        <w:rPr>
          <w:rFonts w:ascii="Arial" w:hAnsi="Arial" w:cs="Arial"/>
          <w:color w:val="333333"/>
          <w:sz w:val="18"/>
          <w:szCs w:val="18"/>
        </w:rPr>
      </w:pPr>
      <w:r>
        <w:rPr>
          <w:rFonts w:ascii="Verdana" w:hAnsi="Verdana" w:cs="Arial"/>
          <w:color w:val="993300"/>
        </w:rPr>
        <w:t>A citation to the article, chapter, or other work</w:t>
      </w:r>
    </w:p>
    <w:p w14:paraId="67EACA0D" w14:textId="77777777" w:rsidR="00421572" w:rsidRDefault="00421572" w:rsidP="00421572">
      <w:pPr>
        <w:pStyle w:val="NormalWeb"/>
        <w:numPr>
          <w:ilvl w:val="0"/>
          <w:numId w:val="1"/>
        </w:numPr>
        <w:shd w:val="clear" w:color="auto" w:fill="FFFFFF"/>
        <w:spacing w:before="0" w:beforeAutospacing="0" w:after="150" w:afterAutospacing="0"/>
        <w:rPr>
          <w:rFonts w:ascii="Arial" w:hAnsi="Arial" w:cs="Arial"/>
          <w:color w:val="333333"/>
          <w:sz w:val="18"/>
          <w:szCs w:val="18"/>
        </w:rPr>
      </w:pPr>
      <w:r>
        <w:rPr>
          <w:rFonts w:ascii="Verdana" w:hAnsi="Verdana" w:cs="Arial"/>
          <w:color w:val="0000FF"/>
        </w:rPr>
        <w:t>Qualifications of the author or authors</w:t>
      </w:r>
    </w:p>
    <w:p w14:paraId="35563D79" w14:textId="77777777" w:rsidR="00421572" w:rsidRDefault="00421572" w:rsidP="00421572">
      <w:pPr>
        <w:pStyle w:val="NormalWeb"/>
        <w:numPr>
          <w:ilvl w:val="0"/>
          <w:numId w:val="1"/>
        </w:numPr>
        <w:shd w:val="clear" w:color="auto" w:fill="FFFFFF"/>
        <w:spacing w:before="0" w:beforeAutospacing="0" w:after="150" w:afterAutospacing="0"/>
        <w:rPr>
          <w:rFonts w:ascii="Arial" w:hAnsi="Arial" w:cs="Arial"/>
          <w:color w:val="333333"/>
          <w:sz w:val="18"/>
          <w:szCs w:val="18"/>
        </w:rPr>
      </w:pPr>
      <w:r>
        <w:rPr>
          <w:rFonts w:ascii="Verdana" w:hAnsi="Verdana" w:cs="Arial"/>
          <w:color w:val="333333"/>
        </w:rPr>
        <w:t>Mention of the </w:t>
      </w:r>
      <w:r>
        <w:rPr>
          <w:rFonts w:ascii="Verdana" w:hAnsi="Verdana" w:cs="Arial"/>
          <w:color w:val="FF00FF"/>
        </w:rPr>
        <w:t>methods the authors used</w:t>
      </w:r>
    </w:p>
    <w:p w14:paraId="48812240" w14:textId="77777777" w:rsidR="00421572" w:rsidRDefault="00421572" w:rsidP="00421572">
      <w:pPr>
        <w:pStyle w:val="NormalWeb"/>
        <w:numPr>
          <w:ilvl w:val="0"/>
          <w:numId w:val="1"/>
        </w:numPr>
        <w:shd w:val="clear" w:color="auto" w:fill="FFFFFF"/>
        <w:spacing w:before="0" w:beforeAutospacing="0" w:after="150" w:afterAutospacing="0"/>
        <w:rPr>
          <w:rFonts w:ascii="Arial" w:hAnsi="Arial" w:cs="Arial"/>
          <w:color w:val="333333"/>
          <w:sz w:val="18"/>
          <w:szCs w:val="18"/>
        </w:rPr>
      </w:pPr>
      <w:r>
        <w:rPr>
          <w:rFonts w:ascii="Verdana" w:hAnsi="Verdana" w:cs="Arial"/>
          <w:color w:val="333333"/>
        </w:rPr>
        <w:t>A </w:t>
      </w:r>
      <w:r>
        <w:rPr>
          <w:rFonts w:ascii="Verdana" w:hAnsi="Verdana" w:cs="Arial"/>
          <w:color w:val="008000"/>
        </w:rPr>
        <w:t>summary of the argument and/or findings</w:t>
      </w:r>
    </w:p>
    <w:p w14:paraId="1D0BBC2E" w14:textId="77777777" w:rsidR="00421572" w:rsidRDefault="00421572" w:rsidP="00421572">
      <w:pPr>
        <w:pStyle w:val="NormalWeb"/>
        <w:numPr>
          <w:ilvl w:val="0"/>
          <w:numId w:val="1"/>
        </w:numPr>
        <w:shd w:val="clear" w:color="auto" w:fill="FFFFFF"/>
        <w:spacing w:before="0" w:beforeAutospacing="0" w:after="150" w:afterAutospacing="0"/>
        <w:rPr>
          <w:rFonts w:ascii="Arial" w:hAnsi="Arial" w:cs="Arial"/>
          <w:color w:val="333333"/>
          <w:sz w:val="18"/>
          <w:szCs w:val="18"/>
        </w:rPr>
      </w:pPr>
      <w:r>
        <w:rPr>
          <w:rFonts w:ascii="Verdana" w:hAnsi="Verdana" w:cs="Arial"/>
          <w:color w:val="800080"/>
        </w:rPr>
        <w:t>Evaluation of the work</w:t>
      </w:r>
      <w:r>
        <w:rPr>
          <w:rFonts w:ascii="Verdana" w:hAnsi="Verdana" w:cs="Arial"/>
          <w:color w:val="333333"/>
        </w:rPr>
        <w:t>, for example the logic of the arguments or value of the evidence</w:t>
      </w:r>
    </w:p>
    <w:p w14:paraId="663EFCC3" w14:textId="77777777" w:rsidR="00421572" w:rsidRDefault="00421572" w:rsidP="00421572">
      <w:pPr>
        <w:pStyle w:val="NormalWeb"/>
        <w:numPr>
          <w:ilvl w:val="0"/>
          <w:numId w:val="1"/>
        </w:numPr>
        <w:shd w:val="clear" w:color="auto" w:fill="FFFFFF"/>
        <w:spacing w:before="0" w:beforeAutospacing="0" w:after="150" w:afterAutospacing="0"/>
        <w:rPr>
          <w:rFonts w:ascii="Arial" w:hAnsi="Arial" w:cs="Arial"/>
          <w:color w:val="333333"/>
          <w:sz w:val="18"/>
          <w:szCs w:val="18"/>
        </w:rPr>
      </w:pPr>
      <w:r>
        <w:rPr>
          <w:rFonts w:ascii="Verdana" w:hAnsi="Verdana" w:cs="Arial"/>
          <w:color w:val="333333"/>
        </w:rPr>
        <w:t>How this work supports your own research</w:t>
      </w:r>
    </w:p>
    <w:p w14:paraId="1973ACB1" w14:textId="77777777" w:rsidR="00421572" w:rsidRDefault="00421572" w:rsidP="00421572">
      <w:pPr>
        <w:pStyle w:val="NormalWeb"/>
        <w:shd w:val="clear" w:color="auto" w:fill="FFFFFF"/>
        <w:spacing w:before="0" w:beforeAutospacing="0" w:after="150" w:afterAutospacing="0"/>
        <w:rPr>
          <w:rFonts w:ascii="Arial" w:hAnsi="Arial" w:cs="Arial"/>
          <w:color w:val="333333"/>
          <w:sz w:val="21"/>
          <w:szCs w:val="21"/>
        </w:rPr>
      </w:pPr>
    </w:p>
    <w:p w14:paraId="05B4D2B4" w14:textId="77777777" w:rsidR="00421572" w:rsidRDefault="00421572" w:rsidP="00421572">
      <w:pPr>
        <w:pStyle w:val="Heading3"/>
        <w:shd w:val="clear" w:color="auto" w:fill="FFFFFF"/>
        <w:spacing w:before="300" w:after="150"/>
        <w:jc w:val="center"/>
        <w:rPr>
          <w:rFonts w:ascii="Arial" w:eastAsia="Times New Roman" w:hAnsi="Arial" w:cs="Arial"/>
          <w:b/>
          <w:color w:val="333333"/>
          <w:sz w:val="21"/>
          <w:szCs w:val="21"/>
        </w:rPr>
      </w:pPr>
    </w:p>
    <w:p w14:paraId="0503F30D" w14:textId="77777777" w:rsidR="00421572" w:rsidRPr="00421572" w:rsidRDefault="00421572" w:rsidP="00421572">
      <w:pPr>
        <w:pStyle w:val="Heading3"/>
        <w:shd w:val="clear" w:color="auto" w:fill="FFFFFF"/>
        <w:spacing w:before="300" w:after="150"/>
        <w:jc w:val="center"/>
        <w:rPr>
          <w:rFonts w:ascii="Arial" w:eastAsia="Times New Roman" w:hAnsi="Arial" w:cs="Arial"/>
          <w:b/>
          <w:color w:val="333333"/>
          <w:sz w:val="21"/>
          <w:szCs w:val="21"/>
        </w:rPr>
      </w:pPr>
      <w:r w:rsidRPr="00421572">
        <w:rPr>
          <w:rFonts w:ascii="Arial" w:eastAsia="Times New Roman" w:hAnsi="Arial" w:cs="Arial"/>
          <w:b/>
          <w:color w:val="333333"/>
          <w:sz w:val="21"/>
          <w:szCs w:val="21"/>
        </w:rPr>
        <w:t>Critically Appraising the Book, Article, or Document</w:t>
      </w:r>
    </w:p>
    <w:p w14:paraId="038FDAEB" w14:textId="77777777" w:rsidR="00421572" w:rsidRDefault="00421572" w:rsidP="00421572">
      <w:pPr>
        <w:pStyle w:val="NormalWeb"/>
        <w:shd w:val="clear" w:color="auto" w:fill="FFFFFF"/>
        <w:spacing w:before="0" w:beforeAutospacing="0" w:after="150" w:afterAutospacing="0"/>
        <w:rPr>
          <w:rFonts w:ascii="Arial" w:hAnsi="Arial" w:cs="Arial"/>
          <w:color w:val="333333"/>
          <w:sz w:val="21"/>
          <w:szCs w:val="21"/>
        </w:rPr>
      </w:pPr>
      <w:r>
        <w:rPr>
          <w:rFonts w:ascii="Arial" w:hAnsi="Arial" w:cs="Arial"/>
          <w:color w:val="333333"/>
          <w:sz w:val="21"/>
          <w:szCs w:val="21"/>
        </w:rPr>
        <w:t>For guidance in critically appraising and analyzing the sources for your bibliography, see </w:t>
      </w:r>
      <w:hyperlink r:id="rId5" w:history="1">
        <w:r>
          <w:rPr>
            <w:rStyle w:val="Hyperlink"/>
            <w:rFonts w:ascii="Arial" w:hAnsi="Arial" w:cs="Arial"/>
            <w:b/>
            <w:bCs/>
            <w:color w:val="337AB7"/>
            <w:sz w:val="21"/>
            <w:szCs w:val="21"/>
          </w:rPr>
          <w:t>How to Critically Analyze Information Sources</w:t>
        </w:r>
      </w:hyperlink>
      <w:r>
        <w:rPr>
          <w:rFonts w:ascii="Arial" w:hAnsi="Arial" w:cs="Arial"/>
          <w:color w:val="333333"/>
          <w:sz w:val="21"/>
          <w:szCs w:val="21"/>
        </w:rPr>
        <w:t>. For information on the author's background and views, ask at the reference desk for help finding appropriate </w:t>
      </w:r>
      <w:hyperlink r:id="rId6" w:history="1">
        <w:r>
          <w:rPr>
            <w:rStyle w:val="Hyperlink"/>
            <w:rFonts w:ascii="Arial" w:hAnsi="Arial" w:cs="Arial"/>
            <w:b/>
            <w:bCs/>
            <w:color w:val="337AB7"/>
            <w:sz w:val="21"/>
            <w:szCs w:val="21"/>
          </w:rPr>
          <w:t>biographical reference materials</w:t>
        </w:r>
      </w:hyperlink>
      <w:r>
        <w:rPr>
          <w:rFonts w:ascii="Arial" w:hAnsi="Arial" w:cs="Arial"/>
          <w:color w:val="333333"/>
          <w:sz w:val="21"/>
          <w:szCs w:val="21"/>
        </w:rPr>
        <w:t> and </w:t>
      </w:r>
      <w:hyperlink r:id="rId7" w:history="1">
        <w:r>
          <w:rPr>
            <w:rStyle w:val="Hyperlink"/>
            <w:rFonts w:ascii="Arial" w:hAnsi="Arial" w:cs="Arial"/>
            <w:b/>
            <w:bCs/>
            <w:color w:val="337AB7"/>
            <w:sz w:val="21"/>
            <w:szCs w:val="21"/>
          </w:rPr>
          <w:t>book review</w:t>
        </w:r>
      </w:hyperlink>
      <w:r>
        <w:rPr>
          <w:rFonts w:ascii="Arial" w:hAnsi="Arial" w:cs="Arial"/>
          <w:color w:val="333333"/>
          <w:sz w:val="21"/>
          <w:szCs w:val="21"/>
        </w:rPr>
        <w:t> sources.</w:t>
      </w:r>
    </w:p>
    <w:p w14:paraId="40CE2EC1" w14:textId="77777777" w:rsidR="00421572" w:rsidRPr="00421572" w:rsidRDefault="00421572" w:rsidP="00421572">
      <w:pPr>
        <w:pStyle w:val="Heading3"/>
        <w:shd w:val="clear" w:color="auto" w:fill="FFFFFF"/>
        <w:spacing w:before="300" w:after="150"/>
        <w:jc w:val="center"/>
        <w:rPr>
          <w:rFonts w:ascii="Arial" w:eastAsia="Times New Roman" w:hAnsi="Arial" w:cs="Arial"/>
          <w:b/>
          <w:color w:val="333333"/>
          <w:sz w:val="21"/>
          <w:szCs w:val="21"/>
        </w:rPr>
      </w:pPr>
      <w:r>
        <w:rPr>
          <w:rFonts w:ascii="Arial" w:eastAsia="Times New Roman" w:hAnsi="Arial" w:cs="Arial"/>
          <w:b/>
          <w:color w:val="333333"/>
          <w:sz w:val="21"/>
          <w:szCs w:val="21"/>
        </w:rPr>
        <w:tab/>
      </w:r>
    </w:p>
    <w:p w14:paraId="40E48398" w14:textId="77777777" w:rsidR="00421572" w:rsidRDefault="00421572" w:rsidP="00421572">
      <w:pPr>
        <w:pStyle w:val="NormalWeb"/>
        <w:shd w:val="clear" w:color="auto" w:fill="FFFFFF"/>
        <w:spacing w:before="0" w:beforeAutospacing="0" w:after="150" w:afterAutospacing="0"/>
        <w:rPr>
          <w:rFonts w:ascii="Arial" w:hAnsi="Arial" w:cs="Arial"/>
          <w:color w:val="333333"/>
          <w:sz w:val="21"/>
          <w:szCs w:val="21"/>
        </w:rPr>
      </w:pPr>
      <w:r>
        <w:rPr>
          <w:rFonts w:ascii="Arial" w:hAnsi="Arial" w:cs="Arial"/>
          <w:color w:val="333333"/>
          <w:sz w:val="21"/>
          <w:szCs w:val="21"/>
        </w:rPr>
        <w:t>The following example uses APA style (</w:t>
      </w:r>
      <w:r>
        <w:rPr>
          <w:rStyle w:val="Emphasis"/>
          <w:rFonts w:ascii="Arial" w:hAnsi="Arial" w:cs="Arial"/>
          <w:color w:val="333333"/>
          <w:sz w:val="21"/>
          <w:szCs w:val="21"/>
        </w:rPr>
        <w:t>Publication Manual of the American Psychological Association</w:t>
      </w:r>
      <w:r>
        <w:rPr>
          <w:rFonts w:ascii="Arial" w:hAnsi="Arial" w:cs="Arial"/>
          <w:color w:val="333333"/>
          <w:sz w:val="21"/>
          <w:szCs w:val="21"/>
        </w:rPr>
        <w:t>, 6th edition, 2010) for the journal citation:</w:t>
      </w:r>
    </w:p>
    <w:p w14:paraId="19994420" w14:textId="77777777" w:rsidR="00421572" w:rsidRDefault="00421572" w:rsidP="00421572">
      <w:pPr>
        <w:pStyle w:val="NormalWeb"/>
        <w:shd w:val="clear" w:color="auto" w:fill="FFFFFF"/>
        <w:spacing w:before="0" w:beforeAutospacing="0" w:after="150" w:afterAutospacing="0"/>
        <w:ind w:hanging="675"/>
        <w:rPr>
          <w:rFonts w:ascii="Arial" w:hAnsi="Arial" w:cs="Arial"/>
          <w:color w:val="333333"/>
          <w:sz w:val="21"/>
          <w:szCs w:val="21"/>
        </w:rPr>
      </w:pPr>
      <w:r>
        <w:rPr>
          <w:rFonts w:ascii="Arial" w:hAnsi="Arial" w:cs="Arial"/>
          <w:color w:val="333333"/>
          <w:sz w:val="21"/>
          <w:szCs w:val="21"/>
        </w:rPr>
        <w:t xml:space="preserve">Waite, L. J., </w:t>
      </w:r>
      <w:proofErr w:type="spellStart"/>
      <w:r>
        <w:rPr>
          <w:rFonts w:ascii="Arial" w:hAnsi="Arial" w:cs="Arial"/>
          <w:color w:val="333333"/>
          <w:sz w:val="21"/>
          <w:szCs w:val="21"/>
        </w:rPr>
        <w:t>Goldschneider</w:t>
      </w:r>
      <w:proofErr w:type="spellEnd"/>
      <w:r>
        <w:rPr>
          <w:rFonts w:ascii="Arial" w:hAnsi="Arial" w:cs="Arial"/>
          <w:color w:val="333333"/>
          <w:sz w:val="21"/>
          <w:szCs w:val="21"/>
        </w:rPr>
        <w:t xml:space="preserve">, F. K., &amp; </w:t>
      </w:r>
      <w:proofErr w:type="spellStart"/>
      <w:r>
        <w:rPr>
          <w:rFonts w:ascii="Arial" w:hAnsi="Arial" w:cs="Arial"/>
          <w:color w:val="333333"/>
          <w:sz w:val="21"/>
          <w:szCs w:val="21"/>
        </w:rPr>
        <w:t>Witsberger</w:t>
      </w:r>
      <w:proofErr w:type="spellEnd"/>
      <w:r>
        <w:rPr>
          <w:rFonts w:ascii="Arial" w:hAnsi="Arial" w:cs="Arial"/>
          <w:color w:val="333333"/>
          <w:sz w:val="21"/>
          <w:szCs w:val="21"/>
        </w:rPr>
        <w:t>, C. (1986). Nonfamily living and the erosion of traditional family orientations among young adults. </w:t>
      </w:r>
      <w:r>
        <w:rPr>
          <w:rStyle w:val="Emphasis"/>
          <w:rFonts w:ascii="Arial" w:hAnsi="Arial" w:cs="Arial"/>
          <w:color w:val="333333"/>
          <w:sz w:val="21"/>
          <w:szCs w:val="21"/>
        </w:rPr>
        <w:t>American Sociological Review,</w:t>
      </w:r>
      <w:r>
        <w:rPr>
          <w:rFonts w:ascii="Arial" w:hAnsi="Arial" w:cs="Arial"/>
          <w:color w:val="333333"/>
          <w:sz w:val="21"/>
          <w:szCs w:val="21"/>
        </w:rPr>
        <w:t> </w:t>
      </w:r>
      <w:r>
        <w:rPr>
          <w:rStyle w:val="Emphasis"/>
          <w:rFonts w:ascii="Arial" w:hAnsi="Arial" w:cs="Arial"/>
          <w:color w:val="333333"/>
          <w:sz w:val="21"/>
          <w:szCs w:val="21"/>
        </w:rPr>
        <w:t>51</w:t>
      </w:r>
      <w:r>
        <w:rPr>
          <w:rFonts w:ascii="Arial" w:hAnsi="Arial" w:cs="Arial"/>
          <w:color w:val="333333"/>
          <w:sz w:val="21"/>
          <w:szCs w:val="21"/>
        </w:rPr>
        <w:t>, 541-554.</w:t>
      </w:r>
      <w:r>
        <w:rPr>
          <w:rFonts w:ascii="Arial" w:hAnsi="Arial" w:cs="Arial"/>
          <w:color w:val="333333"/>
          <w:sz w:val="21"/>
          <w:szCs w:val="21"/>
        </w:rPr>
        <w:br/>
        <w:t>The authors, researchers at the Rand Corporation and Brown University, use data from the National Longitudinal Surveys of Young Women and Young Men to test their hypothesis that nonfamily living by young adults alters their attitudes, values, plans, and expectations, moving them away from their belief in traditional sex roles. They find their hypothesis strongly supported in young females, while the effects were fewer in studies of young males. Increasing the time away from parents before marrying increased individualism, self-sufficiency, and changes in attitudes about families. In contrast, an earlier study by Williams cited below shows no significant gender differences in sex role attitudes as a result of nonfamily living.</w:t>
      </w:r>
    </w:p>
    <w:p w14:paraId="27D7344D" w14:textId="77777777" w:rsidR="00081635" w:rsidRDefault="00081635" w:rsidP="00421572"/>
    <w:sectPr w:rsidR="00081635" w:rsidSect="004E1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586AB6"/>
    <w:multiLevelType w:val="multilevel"/>
    <w:tmpl w:val="30021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572"/>
    <w:rsid w:val="00081635"/>
    <w:rsid w:val="002A3C59"/>
    <w:rsid w:val="00421572"/>
    <w:rsid w:val="004E1BD9"/>
    <w:rsid w:val="00E21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7220F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21572"/>
    <w:pPr>
      <w:spacing w:before="100" w:beforeAutospacing="1" w:after="100" w:afterAutospacing="1"/>
      <w:outlineLvl w:val="0"/>
    </w:pPr>
    <w:rPr>
      <w:rFonts w:ascii="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421572"/>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572"/>
    <w:rPr>
      <w:rFonts w:ascii="Times New Roman" w:hAnsi="Times New Roman" w:cs="Times New Roman"/>
      <w:b/>
      <w:bCs/>
      <w:kern w:val="36"/>
      <w:sz w:val="48"/>
      <w:szCs w:val="48"/>
    </w:rPr>
  </w:style>
  <w:style w:type="paragraph" w:styleId="HTMLPreformatted">
    <w:name w:val="HTML Preformatted"/>
    <w:basedOn w:val="Normal"/>
    <w:link w:val="HTMLPreformattedChar"/>
    <w:uiPriority w:val="99"/>
    <w:semiHidden/>
    <w:unhideWhenUsed/>
    <w:rsid w:val="00421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21572"/>
    <w:rPr>
      <w:rFonts w:ascii="Courier New" w:hAnsi="Courier New" w:cs="Courier New"/>
      <w:sz w:val="20"/>
      <w:szCs w:val="20"/>
    </w:rPr>
  </w:style>
  <w:style w:type="character" w:customStyle="1" w:styleId="Heading3Char">
    <w:name w:val="Heading 3 Char"/>
    <w:basedOn w:val="DefaultParagraphFont"/>
    <w:link w:val="Heading3"/>
    <w:uiPriority w:val="9"/>
    <w:semiHidden/>
    <w:rsid w:val="00421572"/>
    <w:rPr>
      <w:rFonts w:asciiTheme="majorHAnsi" w:eastAsiaTheme="majorEastAsia" w:hAnsiTheme="majorHAnsi" w:cstheme="majorBidi"/>
      <w:color w:val="1F4D78" w:themeColor="accent1" w:themeShade="7F"/>
    </w:rPr>
  </w:style>
  <w:style w:type="paragraph" w:styleId="NormalWeb">
    <w:name w:val="Normal (Web)"/>
    <w:basedOn w:val="Normal"/>
    <w:uiPriority w:val="99"/>
    <w:semiHidden/>
    <w:unhideWhenUsed/>
    <w:rsid w:val="00421572"/>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421572"/>
    <w:rPr>
      <w:color w:val="0000FF"/>
      <w:u w:val="single"/>
    </w:rPr>
  </w:style>
  <w:style w:type="character" w:styleId="Emphasis">
    <w:name w:val="Emphasis"/>
    <w:basedOn w:val="DefaultParagraphFont"/>
    <w:uiPriority w:val="20"/>
    <w:qFormat/>
    <w:rsid w:val="004215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5819568">
      <w:bodyDiv w:val="1"/>
      <w:marLeft w:val="0"/>
      <w:marRight w:val="0"/>
      <w:marTop w:val="0"/>
      <w:marBottom w:val="0"/>
      <w:divBdr>
        <w:top w:val="none" w:sz="0" w:space="0" w:color="auto"/>
        <w:left w:val="none" w:sz="0" w:space="0" w:color="auto"/>
        <w:bottom w:val="none" w:sz="0" w:space="0" w:color="auto"/>
        <w:right w:val="none" w:sz="0" w:space="0" w:color="auto"/>
      </w:divBdr>
      <w:divsChild>
        <w:div w:id="1812283471">
          <w:marLeft w:val="0"/>
          <w:marRight w:val="0"/>
          <w:marTop w:val="450"/>
          <w:marBottom w:val="450"/>
          <w:divBdr>
            <w:top w:val="none" w:sz="0" w:space="0" w:color="auto"/>
            <w:left w:val="none" w:sz="0" w:space="0" w:color="auto"/>
            <w:bottom w:val="none" w:sz="0" w:space="0" w:color="auto"/>
            <w:right w:val="none" w:sz="0" w:space="0" w:color="auto"/>
          </w:divBdr>
        </w:div>
      </w:divsChild>
    </w:div>
    <w:div w:id="1725369541">
      <w:bodyDiv w:val="1"/>
      <w:marLeft w:val="0"/>
      <w:marRight w:val="0"/>
      <w:marTop w:val="0"/>
      <w:marBottom w:val="0"/>
      <w:divBdr>
        <w:top w:val="none" w:sz="0" w:space="0" w:color="auto"/>
        <w:left w:val="none" w:sz="0" w:space="0" w:color="auto"/>
        <w:bottom w:val="none" w:sz="0" w:space="0" w:color="auto"/>
        <w:right w:val="none" w:sz="0" w:space="0" w:color="auto"/>
      </w:divBdr>
    </w:div>
    <w:div w:id="19839251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uides.library.cornell.edu/bookreview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uides.library.cornell.edu/biographyresearch" TargetMode="External"/><Relationship Id="rId5" Type="http://schemas.openxmlformats.org/officeDocument/2006/relationships/hyperlink" Target="http://guides.library.cornell.edu/critically_analyzi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3089</Characters>
  <Application>Microsoft Office Word</Application>
  <DocSecurity>0</DocSecurity>
  <Lines>25</Lines>
  <Paragraphs>7</Paragraphs>
  <ScaleCrop>false</ScaleCrop>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Davis, Cherille</cp:lastModifiedBy>
  <cp:revision>2</cp:revision>
  <dcterms:created xsi:type="dcterms:W3CDTF">2020-05-11T04:37:00Z</dcterms:created>
  <dcterms:modified xsi:type="dcterms:W3CDTF">2020-05-11T04:37:00Z</dcterms:modified>
</cp:coreProperties>
</file>